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F38" w:rsidRPr="00DE3C92" w:rsidRDefault="00DE3C92">
      <w:pPr>
        <w:rPr>
          <w:b/>
          <w:bCs/>
        </w:rPr>
      </w:pPr>
      <w:r w:rsidRPr="00DE3C92">
        <w:rPr>
          <w:b/>
          <w:bCs/>
        </w:rPr>
        <w:t>JUAN PABLO DÁVILA</w:t>
      </w:r>
    </w:p>
    <w:p w:rsidR="00DE3C92" w:rsidRPr="00DE3C92" w:rsidRDefault="00DE3C92" w:rsidP="00DE3C92">
      <w:pPr>
        <w:rPr>
          <w:b/>
          <w:bCs/>
        </w:rPr>
      </w:pPr>
      <w:r w:rsidRPr="00DE3C92">
        <w:rPr>
          <w:b/>
          <w:bCs/>
        </w:rPr>
        <w:t>Formación</w:t>
      </w:r>
    </w:p>
    <w:p w:rsidR="00DE3C92" w:rsidRDefault="00DE3C92" w:rsidP="00DE3C92">
      <w:pPr>
        <w:pStyle w:val="Prrafodelista"/>
        <w:numPr>
          <w:ilvl w:val="0"/>
          <w:numId w:val="3"/>
        </w:numPr>
      </w:pPr>
      <w:r>
        <w:t xml:space="preserve">DBA en Business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Cranfield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 Reino Unido</w:t>
      </w:r>
    </w:p>
    <w:p w:rsidR="00DE3C92" w:rsidRDefault="00DE3C92" w:rsidP="00DE3C92">
      <w:pPr>
        <w:pStyle w:val="Prrafodelista"/>
        <w:numPr>
          <w:ilvl w:val="0"/>
          <w:numId w:val="3"/>
        </w:numPr>
      </w:pPr>
      <w:r>
        <w:t>Magíster en Dirección de Empresas – MBA</w:t>
      </w:r>
      <w:r>
        <w:t xml:space="preserve"> </w:t>
      </w:r>
      <w:r>
        <w:t xml:space="preserve">INALDE Business </w:t>
      </w:r>
      <w:proofErr w:type="spellStart"/>
      <w:r>
        <w:t>School</w:t>
      </w:r>
      <w:proofErr w:type="spellEnd"/>
      <w:r>
        <w:t>, Bogotá, Colombia</w:t>
      </w:r>
    </w:p>
    <w:p w:rsidR="00DE3C92" w:rsidRDefault="00DE3C92" w:rsidP="00DE3C92">
      <w:pPr>
        <w:pStyle w:val="Prrafodelista"/>
        <w:numPr>
          <w:ilvl w:val="0"/>
          <w:numId w:val="3"/>
        </w:numPr>
      </w:pPr>
      <w:r>
        <w:t>Economista</w:t>
      </w:r>
      <w:r>
        <w:t xml:space="preserve"> </w:t>
      </w:r>
      <w:proofErr w:type="spellStart"/>
      <w:r>
        <w:t>Depauw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 Indiana, Estados Unidos</w:t>
      </w:r>
    </w:p>
    <w:p w:rsidR="00DE3C92" w:rsidRDefault="00DE3C92" w:rsidP="00DE3C92"/>
    <w:p w:rsidR="00DE3C92" w:rsidRPr="00DE3C92" w:rsidRDefault="00DE3C92" w:rsidP="00DE3C92">
      <w:pPr>
        <w:rPr>
          <w:b/>
          <w:bCs/>
        </w:rPr>
      </w:pPr>
      <w:r w:rsidRPr="00DE3C92">
        <w:rPr>
          <w:b/>
          <w:bCs/>
        </w:rPr>
        <w:t>Cargos actuales</w:t>
      </w:r>
    </w:p>
    <w:p w:rsidR="00DE3C92" w:rsidRPr="00DE3C92" w:rsidRDefault="00DE3C92" w:rsidP="00DE3C92">
      <w:pPr>
        <w:numPr>
          <w:ilvl w:val="0"/>
          <w:numId w:val="1"/>
        </w:numPr>
        <w:rPr>
          <w:lang w:val="en-US"/>
        </w:rPr>
      </w:pPr>
      <w:r w:rsidRPr="00DE3C92">
        <w:rPr>
          <w:lang w:val="en-US"/>
        </w:rPr>
        <w:t xml:space="preserve">Director Executive MBA fin de </w:t>
      </w:r>
      <w:proofErr w:type="spellStart"/>
      <w:r w:rsidRPr="00DE3C92">
        <w:rPr>
          <w:lang w:val="en-US"/>
        </w:rPr>
        <w:t>semana</w:t>
      </w:r>
      <w:proofErr w:type="spellEnd"/>
      <w:r w:rsidRPr="00DE3C92">
        <w:rPr>
          <w:lang w:val="en-US"/>
        </w:rPr>
        <w:t>, INALDE Business School</w:t>
      </w:r>
    </w:p>
    <w:p w:rsidR="00DE3C92" w:rsidRPr="00DE3C92" w:rsidRDefault="00DE3C92" w:rsidP="00DE3C92">
      <w:pPr>
        <w:numPr>
          <w:ilvl w:val="0"/>
          <w:numId w:val="1"/>
        </w:numPr>
      </w:pPr>
      <w:r w:rsidRPr="00DE3C92">
        <w:t xml:space="preserve">Profesor, INALDE Business </w:t>
      </w:r>
      <w:proofErr w:type="spellStart"/>
      <w:r w:rsidRPr="00DE3C92">
        <w:t>School</w:t>
      </w:r>
      <w:proofErr w:type="spellEnd"/>
    </w:p>
    <w:p w:rsidR="00DE3C92" w:rsidRPr="00DE3C92" w:rsidRDefault="00DE3C92" w:rsidP="00DE3C92">
      <w:pPr>
        <w:numPr>
          <w:ilvl w:val="0"/>
          <w:numId w:val="1"/>
        </w:numPr>
      </w:pPr>
      <w:r w:rsidRPr="00DE3C92">
        <w:t xml:space="preserve">Profesor invitado del IDE Business </w:t>
      </w:r>
      <w:proofErr w:type="spellStart"/>
      <w:r w:rsidRPr="00DE3C92">
        <w:t>School</w:t>
      </w:r>
      <w:proofErr w:type="spellEnd"/>
      <w:r w:rsidRPr="00DE3C92">
        <w:t xml:space="preserve"> (Ecuador), IAE Business </w:t>
      </w:r>
      <w:proofErr w:type="spellStart"/>
      <w:r w:rsidRPr="00DE3C92">
        <w:t>School</w:t>
      </w:r>
      <w:proofErr w:type="spellEnd"/>
      <w:r w:rsidRPr="00DE3C92">
        <w:t xml:space="preserve"> (Argentina), ISE Business </w:t>
      </w:r>
      <w:proofErr w:type="spellStart"/>
      <w:r w:rsidRPr="00DE3C92">
        <w:t>School</w:t>
      </w:r>
      <w:proofErr w:type="spellEnd"/>
      <w:r w:rsidRPr="00DE3C92">
        <w:t> (Brasil), IEEM Escuela de Negocios (Uruguay)</w:t>
      </w:r>
    </w:p>
    <w:p w:rsidR="00DE3C92" w:rsidRPr="00DE3C92" w:rsidRDefault="00DE3C92" w:rsidP="00DE3C92">
      <w:pPr>
        <w:rPr>
          <w:b/>
          <w:bCs/>
        </w:rPr>
      </w:pPr>
      <w:r w:rsidRPr="00DE3C92">
        <w:rPr>
          <w:b/>
          <w:bCs/>
        </w:rPr>
        <w:t>Cargos anteriores</w:t>
      </w:r>
    </w:p>
    <w:p w:rsidR="00DE3C92" w:rsidRPr="00DE3C92" w:rsidRDefault="00DE3C92" w:rsidP="00DE3C92">
      <w:pPr>
        <w:numPr>
          <w:ilvl w:val="0"/>
          <w:numId w:val="2"/>
        </w:numPr>
      </w:pPr>
      <w:r w:rsidRPr="00DE3C92">
        <w:t xml:space="preserve">Director del Departamento de Dirección de Finanzas y Control, INALDE Business </w:t>
      </w:r>
      <w:proofErr w:type="spellStart"/>
      <w:r w:rsidRPr="00DE3C92">
        <w:t>School</w:t>
      </w:r>
      <w:proofErr w:type="spellEnd"/>
    </w:p>
    <w:p w:rsidR="00DE3C92" w:rsidRPr="00DE3C92" w:rsidRDefault="00DE3C92" w:rsidP="00DE3C92">
      <w:pPr>
        <w:numPr>
          <w:ilvl w:val="0"/>
          <w:numId w:val="2"/>
        </w:numPr>
        <w:rPr>
          <w:lang w:val="en-US"/>
        </w:rPr>
      </w:pPr>
      <w:r w:rsidRPr="00DE3C92">
        <w:rPr>
          <w:lang w:val="en-US"/>
        </w:rPr>
        <w:t xml:space="preserve">Director </w:t>
      </w:r>
      <w:proofErr w:type="spellStart"/>
      <w:r w:rsidRPr="00DE3C92">
        <w:rPr>
          <w:lang w:val="en-US"/>
        </w:rPr>
        <w:t>Académico</w:t>
      </w:r>
      <w:proofErr w:type="spellEnd"/>
      <w:r w:rsidRPr="00DE3C92">
        <w:rPr>
          <w:lang w:val="en-US"/>
        </w:rPr>
        <w:t xml:space="preserve"> de </w:t>
      </w:r>
      <w:proofErr w:type="spellStart"/>
      <w:r w:rsidRPr="00DE3C92">
        <w:rPr>
          <w:lang w:val="en-US"/>
        </w:rPr>
        <w:t>Programas</w:t>
      </w:r>
      <w:proofErr w:type="spellEnd"/>
      <w:r w:rsidRPr="00DE3C92">
        <w:rPr>
          <w:lang w:val="en-US"/>
        </w:rPr>
        <w:t xml:space="preserve"> In Company, INALDE Business School</w:t>
      </w:r>
    </w:p>
    <w:p w:rsidR="00DE3C92" w:rsidRPr="00DE3C92" w:rsidRDefault="00DE3C92" w:rsidP="00DE3C92">
      <w:pPr>
        <w:numPr>
          <w:ilvl w:val="0"/>
          <w:numId w:val="2"/>
        </w:numPr>
        <w:rPr>
          <w:lang w:val="en-US"/>
        </w:rPr>
      </w:pPr>
      <w:r w:rsidRPr="00DE3C92">
        <w:rPr>
          <w:lang w:val="en-US"/>
        </w:rPr>
        <w:t>Director del Executive MBA, INALDE Business School</w:t>
      </w:r>
    </w:p>
    <w:p w:rsidR="00DE3C92" w:rsidRPr="00DE3C92" w:rsidRDefault="00DE3C92" w:rsidP="00DE3C92">
      <w:pPr>
        <w:numPr>
          <w:ilvl w:val="0"/>
          <w:numId w:val="2"/>
        </w:numPr>
      </w:pPr>
      <w:r w:rsidRPr="00DE3C92">
        <w:t>Director Ejecutivo, Corredores Asociados</w:t>
      </w:r>
    </w:p>
    <w:p w:rsidR="00DE3C92" w:rsidRPr="00DE3C92" w:rsidRDefault="00DE3C92" w:rsidP="00DE3C92">
      <w:pPr>
        <w:numPr>
          <w:ilvl w:val="0"/>
          <w:numId w:val="2"/>
        </w:numPr>
      </w:pPr>
      <w:r w:rsidRPr="00DE3C92">
        <w:t>Gerente Financiero y Administrativo de la Bolsa de Bogotá y de la Bolsa de Valores de Colombia</w:t>
      </w:r>
    </w:p>
    <w:p w:rsidR="00DE3C92" w:rsidRPr="00DE3C92" w:rsidRDefault="00DE3C92" w:rsidP="00DE3C92">
      <w:pPr>
        <w:numPr>
          <w:ilvl w:val="0"/>
          <w:numId w:val="2"/>
        </w:numPr>
      </w:pPr>
      <w:r w:rsidRPr="00DE3C92">
        <w:t xml:space="preserve">Gerente Liquidador, </w:t>
      </w:r>
      <w:proofErr w:type="spellStart"/>
      <w:r w:rsidRPr="00DE3C92">
        <w:t>Fogabol</w:t>
      </w:r>
      <w:proofErr w:type="spellEnd"/>
    </w:p>
    <w:p w:rsidR="00DE3C92" w:rsidRPr="00DE3C92" w:rsidRDefault="00DE3C92" w:rsidP="00DE3C92">
      <w:pPr>
        <w:numPr>
          <w:ilvl w:val="0"/>
          <w:numId w:val="2"/>
        </w:numPr>
        <w:rPr>
          <w:lang w:val="en-US"/>
        </w:rPr>
      </w:pPr>
      <w:proofErr w:type="spellStart"/>
      <w:r w:rsidRPr="00DE3C92">
        <w:rPr>
          <w:lang w:val="en-US"/>
        </w:rPr>
        <w:t>Gerente</w:t>
      </w:r>
      <w:proofErr w:type="spellEnd"/>
      <w:r w:rsidRPr="00DE3C92">
        <w:rPr>
          <w:lang w:val="en-US"/>
        </w:rPr>
        <w:t xml:space="preserve"> General, Nest S.A.</w:t>
      </w:r>
    </w:p>
    <w:p w:rsidR="00DE3C92" w:rsidRPr="00DE3C92" w:rsidRDefault="00DE3C92" w:rsidP="00DE3C92">
      <w:pPr>
        <w:numPr>
          <w:ilvl w:val="0"/>
          <w:numId w:val="2"/>
        </w:numPr>
      </w:pPr>
      <w:r w:rsidRPr="00DE3C92">
        <w:t>Representante Legal, Inversiones Ventura Ltda.</w:t>
      </w:r>
    </w:p>
    <w:p w:rsidR="00DE3C92" w:rsidRPr="00DE3C92" w:rsidRDefault="00DE3C92" w:rsidP="00DE3C92">
      <w:pPr>
        <w:numPr>
          <w:ilvl w:val="0"/>
          <w:numId w:val="2"/>
        </w:numPr>
      </w:pPr>
      <w:r w:rsidRPr="00DE3C92">
        <w:t>Gerente de Recursos Humanos, McDonald’s de Colombia</w:t>
      </w:r>
    </w:p>
    <w:p w:rsidR="00DE3C92" w:rsidRPr="00DE3C92" w:rsidRDefault="00DE3C92" w:rsidP="00DE3C92">
      <w:pPr>
        <w:numPr>
          <w:ilvl w:val="0"/>
          <w:numId w:val="2"/>
        </w:numPr>
      </w:pPr>
      <w:r w:rsidRPr="00DE3C92">
        <w:t xml:space="preserve">Director de Proyecto Concesiones de Carreteras, </w:t>
      </w:r>
      <w:proofErr w:type="spellStart"/>
      <w:r w:rsidRPr="00DE3C92">
        <w:t>Colcorp</w:t>
      </w:r>
      <w:proofErr w:type="spellEnd"/>
      <w:r w:rsidRPr="00DE3C92">
        <w:t>. S.A.</w:t>
      </w:r>
    </w:p>
    <w:p w:rsidR="00DE3C92" w:rsidRPr="00DE3C92" w:rsidRDefault="00DE3C92" w:rsidP="00DE3C92">
      <w:pPr>
        <w:numPr>
          <w:ilvl w:val="0"/>
          <w:numId w:val="2"/>
        </w:numPr>
      </w:pPr>
      <w:r w:rsidRPr="00DE3C92">
        <w:t xml:space="preserve">Presupuestación – Área Financiera, Montaje del Departamento de Recursos Humanos, </w:t>
      </w:r>
      <w:proofErr w:type="spellStart"/>
      <w:r w:rsidRPr="00DE3C92">
        <w:t>Inextra</w:t>
      </w:r>
      <w:proofErr w:type="spellEnd"/>
      <w:r w:rsidRPr="00DE3C92">
        <w:t xml:space="preserve"> S.A. – Procter and Gamble Colombia.</w:t>
      </w:r>
    </w:p>
    <w:p w:rsidR="00DE3C92" w:rsidRDefault="00DE3C92" w:rsidP="00DE3C92"/>
    <w:p w:rsidR="00DE3C92" w:rsidRPr="00DE3C92" w:rsidRDefault="00DE3C92" w:rsidP="00DE3C92">
      <w:pPr>
        <w:rPr>
          <w:b/>
          <w:bCs/>
        </w:rPr>
      </w:pPr>
      <w:bookmarkStart w:id="0" w:name="_GoBack"/>
      <w:r w:rsidRPr="00DE3C92">
        <w:rPr>
          <w:b/>
          <w:bCs/>
        </w:rPr>
        <w:t xml:space="preserve">Producción Intelectual </w:t>
      </w:r>
    </w:p>
    <w:bookmarkEnd w:id="0"/>
    <w:p w:rsidR="00DE3C92" w:rsidRPr="00DE3C92" w:rsidRDefault="00DE3C92" w:rsidP="00DE3C92">
      <w:pPr>
        <w:rPr>
          <w:lang w:val="en-US"/>
        </w:rPr>
      </w:pPr>
      <w:r w:rsidRPr="00DE3C92">
        <w:rPr>
          <w:u w:val="single"/>
          <w:lang w:val="en-US"/>
        </w:rPr>
        <w:t>PRJ</w:t>
      </w:r>
    </w:p>
    <w:p w:rsidR="00DE3C92" w:rsidRPr="00DE3C92" w:rsidRDefault="00DE3C92" w:rsidP="00DE3C92">
      <w:r w:rsidRPr="00DE3C92">
        <w:rPr>
          <w:lang w:val="en-US"/>
        </w:rPr>
        <w:t>Lagos, D., &amp; Dávila, J. P. (in press, 2020).  CEO Duality and Firm Value: Evidence from Mexico.  </w:t>
      </w:r>
      <w:r w:rsidRPr="00DE3C92">
        <w:rPr>
          <w:i/>
          <w:iCs/>
          <w:lang w:val="en-US"/>
        </w:rPr>
        <w:t> </w:t>
      </w:r>
      <w:r w:rsidRPr="00DE3C92">
        <w:rPr>
          <w:i/>
          <w:iCs/>
        </w:rPr>
        <w:t>Entramado</w:t>
      </w:r>
      <w:r w:rsidRPr="00DE3C92">
        <w:t>.</w:t>
      </w:r>
    </w:p>
    <w:p w:rsidR="00DE3C92" w:rsidRPr="00DE3C92" w:rsidRDefault="00DE3C92" w:rsidP="00DE3C92">
      <w:r w:rsidRPr="00DE3C92">
        <w:lastRenderedPageBreak/>
        <w:t>Dávila, J. P., Lagos, D., &amp; Muller, C. A. (2019).  Tamaño e independencia de la junta, su relación con el valor de la empresa.  </w:t>
      </w:r>
      <w:r w:rsidRPr="00DE3C92">
        <w:rPr>
          <w:i/>
          <w:iCs/>
        </w:rPr>
        <w:t> Libre Empresa, 16 (1)</w:t>
      </w:r>
      <w:r w:rsidRPr="00DE3C92">
        <w:t>, 28-44.</w:t>
      </w:r>
    </w:p>
    <w:p w:rsidR="00DE3C92" w:rsidRPr="00DE3C92" w:rsidRDefault="00DE3C92" w:rsidP="00DE3C92">
      <w:r w:rsidRPr="00DE3C92">
        <w:t> </w:t>
      </w:r>
    </w:p>
    <w:p w:rsidR="00DE3C92" w:rsidRPr="00DE3C92" w:rsidRDefault="00DE3C92" w:rsidP="00DE3C92">
      <w:r w:rsidRPr="00DE3C92">
        <w:rPr>
          <w:u w:val="single"/>
        </w:rPr>
        <w:t>Casos</w:t>
      </w:r>
    </w:p>
    <w:p w:rsidR="00DE3C92" w:rsidRPr="00DE3C92" w:rsidRDefault="00DE3C92" w:rsidP="00DE3C92">
      <w:r w:rsidRPr="00DE3C92">
        <w:t xml:space="preserve">Bravo, L. C., &amp; </w:t>
      </w:r>
      <w:proofErr w:type="spellStart"/>
      <w:r w:rsidRPr="00DE3C92">
        <w:t>Davila</w:t>
      </w:r>
      <w:proofErr w:type="spellEnd"/>
      <w:r w:rsidRPr="00DE3C92">
        <w:t>, J. P. (2015). Empresa X: coberturas de riesgo de tasa de cambio. </w:t>
      </w:r>
      <w:r w:rsidRPr="00DE3C92">
        <w:rPr>
          <w:i/>
          <w:iCs/>
        </w:rPr>
        <w:t xml:space="preserve">INALDE Business </w:t>
      </w:r>
      <w:proofErr w:type="spellStart"/>
      <w:r w:rsidRPr="00DE3C92">
        <w:rPr>
          <w:i/>
          <w:iCs/>
        </w:rPr>
        <w:t>School</w:t>
      </w:r>
      <w:proofErr w:type="spellEnd"/>
      <w:r w:rsidRPr="00DE3C92">
        <w:t xml:space="preserve">. INALDE Business </w:t>
      </w:r>
      <w:proofErr w:type="spellStart"/>
      <w:r w:rsidRPr="00DE3C92">
        <w:t>School</w:t>
      </w:r>
      <w:proofErr w:type="spellEnd"/>
      <w:r w:rsidRPr="00DE3C92">
        <w:t>.</w:t>
      </w:r>
    </w:p>
    <w:p w:rsidR="00DE3C92" w:rsidRPr="00DE3C92" w:rsidRDefault="00DE3C92" w:rsidP="00DE3C92">
      <w:pPr>
        <w:rPr>
          <w:lang w:val="en-US"/>
        </w:rPr>
      </w:pPr>
      <w:proofErr w:type="spellStart"/>
      <w:r w:rsidRPr="00DE3C92">
        <w:t>Davila</w:t>
      </w:r>
      <w:proofErr w:type="spellEnd"/>
      <w:r w:rsidRPr="00DE3C92">
        <w:t xml:space="preserve">, J. P. (2011). Financiando el Crecimiento de </w:t>
      </w:r>
      <w:proofErr w:type="spellStart"/>
      <w:r w:rsidRPr="00DE3C92">
        <w:t>Dipsafood</w:t>
      </w:r>
      <w:proofErr w:type="spellEnd"/>
      <w:r w:rsidRPr="00DE3C92">
        <w:t>. </w:t>
      </w:r>
      <w:r w:rsidRPr="00DE3C92">
        <w:rPr>
          <w:i/>
          <w:iCs/>
          <w:lang w:val="en-US"/>
        </w:rPr>
        <w:t>INALDE Business School</w:t>
      </w:r>
      <w:r w:rsidRPr="00DE3C92">
        <w:rPr>
          <w:lang w:val="en-US"/>
        </w:rPr>
        <w:t>. INALDE Business School.</w:t>
      </w:r>
    </w:p>
    <w:p w:rsidR="00DE3C92" w:rsidRPr="00DE3C92" w:rsidRDefault="00DE3C92" w:rsidP="00DE3C92">
      <w:pPr>
        <w:rPr>
          <w:lang w:val="en-US"/>
        </w:rPr>
      </w:pPr>
      <w:proofErr w:type="spellStart"/>
      <w:r w:rsidRPr="00DE3C92">
        <w:t>Davila</w:t>
      </w:r>
      <w:proofErr w:type="spellEnd"/>
      <w:r w:rsidRPr="00DE3C92">
        <w:t>, J. P. (2009). Proyecto empresarial Arrecife. </w:t>
      </w:r>
      <w:r w:rsidRPr="00DE3C92">
        <w:rPr>
          <w:i/>
          <w:iCs/>
          <w:lang w:val="en-US"/>
        </w:rPr>
        <w:t>INALDE Business School</w:t>
      </w:r>
      <w:r w:rsidRPr="00DE3C92">
        <w:rPr>
          <w:lang w:val="en-US"/>
        </w:rPr>
        <w:t>. INALDE Business School.</w:t>
      </w:r>
    </w:p>
    <w:p w:rsidR="00DE3C92" w:rsidRPr="00DE3C92" w:rsidRDefault="00DE3C92" w:rsidP="00DE3C92">
      <w:pPr>
        <w:rPr>
          <w:lang w:val="en-US"/>
        </w:rPr>
      </w:pPr>
      <w:proofErr w:type="spellStart"/>
      <w:r w:rsidRPr="00DE3C92">
        <w:t>Davila</w:t>
      </w:r>
      <w:proofErr w:type="spellEnd"/>
      <w:r w:rsidRPr="00DE3C92">
        <w:t>, J. P. (2008). El Juicio. </w:t>
      </w:r>
      <w:r w:rsidRPr="00DE3C92">
        <w:rPr>
          <w:i/>
          <w:iCs/>
          <w:lang w:val="en-US"/>
        </w:rPr>
        <w:t>INALDE Business School</w:t>
      </w:r>
      <w:r w:rsidRPr="00DE3C92">
        <w:rPr>
          <w:lang w:val="en-US"/>
        </w:rPr>
        <w:t>. INALDE Business School.</w:t>
      </w:r>
    </w:p>
    <w:p w:rsidR="00DE3C92" w:rsidRPr="00DE3C92" w:rsidRDefault="00DE3C92" w:rsidP="00DE3C92">
      <w:pPr>
        <w:rPr>
          <w:lang w:val="en-US"/>
        </w:rPr>
      </w:pPr>
      <w:proofErr w:type="spellStart"/>
      <w:r w:rsidRPr="00DE3C92">
        <w:t>Davila</w:t>
      </w:r>
      <w:proofErr w:type="spellEnd"/>
      <w:r w:rsidRPr="00DE3C92">
        <w:t xml:space="preserve">, J. P., &amp; Osuna Soto, I. (2005). Gran Premio de </w:t>
      </w:r>
      <w:proofErr w:type="spellStart"/>
      <w:r w:rsidRPr="00DE3C92">
        <w:t>Indianapolis</w:t>
      </w:r>
      <w:proofErr w:type="spellEnd"/>
      <w:r w:rsidRPr="00DE3C92">
        <w:t xml:space="preserve"> (A) (B) (C). </w:t>
      </w:r>
      <w:r w:rsidRPr="00DE3C92">
        <w:rPr>
          <w:i/>
          <w:iCs/>
          <w:lang w:val="en-US"/>
        </w:rPr>
        <w:t>INALDE Business School</w:t>
      </w:r>
      <w:r w:rsidRPr="00DE3C92">
        <w:rPr>
          <w:lang w:val="en-US"/>
        </w:rPr>
        <w:t>. INALDE Business School.</w:t>
      </w:r>
    </w:p>
    <w:p w:rsidR="00DE3C92" w:rsidRPr="00DE3C92" w:rsidRDefault="00DE3C92" w:rsidP="00DE3C92">
      <w:pPr>
        <w:rPr>
          <w:lang w:val="en-US"/>
        </w:rPr>
      </w:pPr>
      <w:r w:rsidRPr="00DE3C92">
        <w:rPr>
          <w:u w:val="single"/>
          <w:lang w:val="en-US"/>
        </w:rPr>
        <w:t> </w:t>
      </w:r>
    </w:p>
    <w:p w:rsidR="00DE3C92" w:rsidRPr="00DE3C92" w:rsidRDefault="00DE3C92" w:rsidP="00DE3C92">
      <w:pPr>
        <w:rPr>
          <w:lang w:val="en-US"/>
        </w:rPr>
      </w:pPr>
      <w:r w:rsidRPr="00DE3C92">
        <w:rPr>
          <w:u w:val="single"/>
          <w:lang w:val="en-US"/>
        </w:rPr>
        <w:t>Notas técnicas</w:t>
      </w:r>
    </w:p>
    <w:p w:rsidR="00DE3C92" w:rsidRPr="00DE3C92" w:rsidRDefault="00DE3C92" w:rsidP="00DE3C92">
      <w:pPr>
        <w:rPr>
          <w:lang w:val="en-US"/>
        </w:rPr>
      </w:pPr>
      <w:r w:rsidRPr="00DE3C92">
        <w:rPr>
          <w:lang w:val="en-US"/>
        </w:rPr>
        <w:t>Davila, J. P. (2016). Gestión Financiera, Gestión Operativa. </w:t>
      </w:r>
      <w:r w:rsidRPr="00DE3C92">
        <w:rPr>
          <w:i/>
          <w:iCs/>
          <w:lang w:val="en-US"/>
        </w:rPr>
        <w:t>INALDE Business School</w:t>
      </w:r>
      <w:r w:rsidRPr="00DE3C92">
        <w:rPr>
          <w:lang w:val="en-US"/>
        </w:rPr>
        <w:t>. INALDE Business School.</w:t>
      </w:r>
    </w:p>
    <w:p w:rsidR="00DE3C92" w:rsidRPr="00DE3C92" w:rsidRDefault="00DE3C92" w:rsidP="00DE3C92">
      <w:pPr>
        <w:rPr>
          <w:lang w:val="en-US"/>
        </w:rPr>
      </w:pPr>
      <w:proofErr w:type="spellStart"/>
      <w:r w:rsidRPr="00DE3C92">
        <w:t>Davila</w:t>
      </w:r>
      <w:proofErr w:type="spellEnd"/>
      <w:r w:rsidRPr="00DE3C92">
        <w:t xml:space="preserve">, J. P. (2004). Riesgo </w:t>
      </w:r>
      <w:proofErr w:type="spellStart"/>
      <w:r w:rsidRPr="00DE3C92">
        <w:t>Estrategico</w:t>
      </w:r>
      <w:proofErr w:type="spellEnd"/>
      <w:r w:rsidRPr="00DE3C92">
        <w:t>. </w:t>
      </w:r>
      <w:r w:rsidRPr="00DE3C92">
        <w:rPr>
          <w:i/>
          <w:iCs/>
          <w:lang w:val="en-US"/>
        </w:rPr>
        <w:t>INALDE Business School</w:t>
      </w:r>
      <w:r w:rsidRPr="00DE3C92">
        <w:rPr>
          <w:lang w:val="en-US"/>
        </w:rPr>
        <w:t>. INALDE Business School.</w:t>
      </w:r>
    </w:p>
    <w:p w:rsidR="00DE3C92" w:rsidRPr="00DE3C92" w:rsidRDefault="00DE3C92" w:rsidP="00DE3C92">
      <w:pPr>
        <w:rPr>
          <w:lang w:val="en-US"/>
        </w:rPr>
      </w:pPr>
    </w:p>
    <w:sectPr w:rsidR="00DE3C92" w:rsidRPr="00DE3C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6075D"/>
    <w:multiLevelType w:val="hybridMultilevel"/>
    <w:tmpl w:val="3634EF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632F2"/>
    <w:multiLevelType w:val="multilevel"/>
    <w:tmpl w:val="64CC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830C5"/>
    <w:multiLevelType w:val="multilevel"/>
    <w:tmpl w:val="474E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92"/>
    <w:rsid w:val="00407F07"/>
    <w:rsid w:val="00CE1A27"/>
    <w:rsid w:val="00DE3C92"/>
    <w:rsid w:val="00E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3C88"/>
  <w15:chartTrackingRefBased/>
  <w15:docId w15:val="{E9250BC0-5FF3-4A92-97E8-5F64C500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3C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3C9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E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Cifuentes Vèliz</dc:creator>
  <cp:keywords/>
  <dc:description/>
  <cp:lastModifiedBy>Carmen Cifuentes Vèliz</cp:lastModifiedBy>
  <cp:revision>1</cp:revision>
  <dcterms:created xsi:type="dcterms:W3CDTF">2020-10-28T15:14:00Z</dcterms:created>
  <dcterms:modified xsi:type="dcterms:W3CDTF">2020-10-28T16:12:00Z</dcterms:modified>
</cp:coreProperties>
</file>